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0" w:type="pct"/>
        <w:tblLayout w:type="fixed"/>
        <w:tblLook w:val="04A0"/>
      </w:tblPr>
      <w:tblGrid>
        <w:gridCol w:w="1283"/>
        <w:gridCol w:w="1471"/>
        <w:gridCol w:w="11529"/>
      </w:tblGrid>
      <w:tr w:rsidR="00D41F1B" w:rsidRPr="00072B94" w:rsidTr="00D41F1B">
        <w:trPr>
          <w:trHeight w:val="405"/>
        </w:trPr>
        <w:tc>
          <w:tcPr>
            <w:tcW w:w="5000" w:type="pct"/>
            <w:gridSpan w:val="3"/>
            <w:tcBorders>
              <w:top w:val="nil"/>
              <w:left w:val="nil"/>
              <w:bottom w:val="single" w:sz="4" w:space="0" w:color="auto"/>
              <w:right w:val="nil"/>
            </w:tcBorders>
            <w:shd w:val="clear" w:color="auto" w:fill="auto"/>
            <w:noWrap/>
            <w:vAlign w:val="center"/>
            <w:hideMark/>
          </w:tcPr>
          <w:p w:rsidR="00D41F1B" w:rsidRDefault="00D41F1B" w:rsidP="00E16A0E">
            <w:pPr>
              <w:widowControl/>
              <w:jc w:val="center"/>
              <w:rPr>
                <w:rFonts w:ascii="宋体" w:hAnsi="宋体" w:cs="宋体"/>
                <w:kern w:val="0"/>
                <w:sz w:val="32"/>
                <w:szCs w:val="32"/>
              </w:rPr>
            </w:pPr>
            <w:r>
              <w:rPr>
                <w:rFonts w:ascii="宋体" w:hAnsi="宋体" w:cs="宋体" w:hint="eastAsia"/>
                <w:kern w:val="0"/>
                <w:sz w:val="32"/>
                <w:szCs w:val="32"/>
              </w:rPr>
              <w:t>服务采购谈判响应</w:t>
            </w:r>
            <w:r w:rsidRPr="00072B94">
              <w:rPr>
                <w:rFonts w:ascii="宋体" w:hAnsi="宋体" w:cs="宋体" w:hint="eastAsia"/>
                <w:kern w:val="0"/>
                <w:sz w:val="32"/>
                <w:szCs w:val="32"/>
              </w:rPr>
              <w:t>人基本资质</w:t>
            </w:r>
            <w:r>
              <w:rPr>
                <w:rFonts w:ascii="宋体" w:hAnsi="宋体" w:cs="宋体" w:hint="eastAsia"/>
                <w:kern w:val="0"/>
                <w:sz w:val="32"/>
                <w:szCs w:val="32"/>
              </w:rPr>
              <w:t>审查表</w:t>
            </w:r>
          </w:p>
          <w:p w:rsidR="00D41F1B" w:rsidRPr="00E16A0E" w:rsidRDefault="00D41F1B" w:rsidP="00D41F1B">
            <w:pPr>
              <w:spacing w:beforeLines="50" w:afterLines="100" w:line="240" w:lineRule="exact"/>
              <w:ind w:firstLineChars="50" w:firstLine="90"/>
              <w:rPr>
                <w:rFonts w:ascii="宋体" w:hAnsi="宋体" w:cs="宋体"/>
                <w:kern w:val="0"/>
                <w:sz w:val="18"/>
                <w:szCs w:val="18"/>
              </w:rPr>
            </w:pPr>
            <w:r w:rsidRPr="00E16A0E">
              <w:rPr>
                <w:rFonts w:ascii="宋体" w:hAnsi="宋体" w:cs="宋体" w:hint="eastAsia"/>
                <w:kern w:val="0"/>
                <w:sz w:val="18"/>
                <w:szCs w:val="18"/>
              </w:rPr>
              <w:t>项目名称：</w:t>
            </w:r>
            <w:r w:rsidRPr="00D41F1B">
              <w:rPr>
                <w:rFonts w:ascii="宋体" w:hAnsi="宋体" w:cs="宋体" w:hint="eastAsia"/>
                <w:kern w:val="0"/>
                <w:sz w:val="18"/>
                <w:szCs w:val="18"/>
              </w:rPr>
              <w:t>长城钻探压裂公司2019年印刷品印刷服务</w:t>
            </w:r>
            <w:r w:rsidRPr="00E16A0E">
              <w:rPr>
                <w:rFonts w:ascii="宋体" w:hAnsi="宋体" w:cs="宋体" w:hint="eastAsia"/>
                <w:kern w:val="0"/>
                <w:sz w:val="18"/>
                <w:szCs w:val="18"/>
              </w:rPr>
              <w:t xml:space="preserve">           </w:t>
            </w:r>
            <w:r>
              <w:rPr>
                <w:rFonts w:ascii="宋体" w:hAnsi="宋体" w:cs="宋体" w:hint="eastAsia"/>
                <w:kern w:val="0"/>
                <w:sz w:val="18"/>
                <w:szCs w:val="18"/>
              </w:rPr>
              <w:t xml:space="preserve">                                                                    </w:t>
            </w:r>
            <w:r w:rsidRPr="00E16A0E">
              <w:rPr>
                <w:rFonts w:ascii="宋体" w:hAnsi="宋体" w:cs="宋体" w:hint="eastAsia"/>
                <w:kern w:val="0"/>
                <w:sz w:val="18"/>
                <w:szCs w:val="18"/>
              </w:rPr>
              <w:t>项目编号：</w:t>
            </w:r>
            <w:r w:rsidRPr="00D41F1B">
              <w:rPr>
                <w:rFonts w:ascii="宋体" w:hAnsi="宋体" w:cs="宋体"/>
                <w:kern w:val="0"/>
                <w:sz w:val="18"/>
                <w:szCs w:val="18"/>
              </w:rPr>
              <w:t>GW2018FWJ0242</w:t>
            </w:r>
          </w:p>
        </w:tc>
      </w:tr>
      <w:tr w:rsidR="00D41F1B" w:rsidRPr="00072B94" w:rsidTr="00D41F1B">
        <w:trPr>
          <w:trHeight w:val="362"/>
        </w:trPr>
        <w:tc>
          <w:tcPr>
            <w:tcW w:w="449" w:type="pct"/>
            <w:tcBorders>
              <w:top w:val="nil"/>
              <w:left w:val="single" w:sz="4" w:space="0" w:color="auto"/>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审核类别</w:t>
            </w:r>
          </w:p>
        </w:tc>
        <w:tc>
          <w:tcPr>
            <w:tcW w:w="515" w:type="pct"/>
            <w:tcBorders>
              <w:top w:val="nil"/>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审核内容</w:t>
            </w:r>
          </w:p>
        </w:tc>
        <w:tc>
          <w:tcPr>
            <w:tcW w:w="4036" w:type="pct"/>
            <w:tcBorders>
              <w:top w:val="nil"/>
              <w:left w:val="nil"/>
              <w:bottom w:val="nil"/>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基本要求</w:t>
            </w:r>
          </w:p>
        </w:tc>
      </w:tr>
      <w:tr w:rsidR="00D41F1B" w:rsidRPr="00072B94" w:rsidTr="00D41F1B">
        <w:trPr>
          <w:trHeight w:val="272"/>
        </w:trPr>
        <w:tc>
          <w:tcPr>
            <w:tcW w:w="449" w:type="pct"/>
            <w:vMerge w:val="restart"/>
            <w:tcBorders>
              <w:top w:val="single" w:sz="4" w:space="0" w:color="auto"/>
              <w:left w:val="single" w:sz="4" w:space="0" w:color="auto"/>
              <w:right w:val="single" w:sz="4" w:space="0" w:color="auto"/>
            </w:tcBorders>
            <w:shd w:val="clear" w:color="auto" w:fill="auto"/>
            <w:vAlign w:val="center"/>
            <w:hideMark/>
          </w:tcPr>
          <w:p w:rsidR="00D41F1B" w:rsidRPr="00E16A0E" w:rsidRDefault="00D41F1B" w:rsidP="00AC19F3">
            <w:pPr>
              <w:jc w:val="center"/>
              <w:rPr>
                <w:rFonts w:ascii="宋体" w:hAnsi="宋体" w:cs="宋体"/>
                <w:kern w:val="0"/>
                <w:sz w:val="18"/>
                <w:szCs w:val="18"/>
              </w:rPr>
            </w:pPr>
            <w:r w:rsidRPr="008D7036">
              <w:rPr>
                <w:rFonts w:ascii="宋体" w:hAnsi="宋体" w:cs="宋体" w:hint="eastAsia"/>
                <w:kern w:val="0"/>
                <w:sz w:val="18"/>
                <w:szCs w:val="18"/>
              </w:rPr>
              <w:t>专业资质和业绩</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8D7036">
              <w:rPr>
                <w:rFonts w:ascii="宋体" w:hAnsi="宋体" w:cs="宋体" w:hint="eastAsia"/>
                <w:kern w:val="0"/>
                <w:sz w:val="18"/>
                <w:szCs w:val="18"/>
              </w:rPr>
              <w:t>行业许可证及相关资质</w:t>
            </w:r>
          </w:p>
        </w:tc>
        <w:tc>
          <w:tcPr>
            <w:tcW w:w="4036"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8D7036">
              <w:rPr>
                <w:rFonts w:ascii="宋体" w:hAnsi="宋体" w:cs="宋体" w:hint="eastAsia"/>
                <w:kern w:val="0"/>
                <w:sz w:val="18"/>
                <w:szCs w:val="18"/>
              </w:rPr>
              <w:t>有效的印刷经营许可证</w:t>
            </w:r>
          </w:p>
        </w:tc>
      </w:tr>
      <w:tr w:rsidR="00D41F1B" w:rsidRPr="00072B94" w:rsidTr="00D41F1B">
        <w:trPr>
          <w:trHeight w:val="937"/>
        </w:trPr>
        <w:tc>
          <w:tcPr>
            <w:tcW w:w="449" w:type="pct"/>
            <w:vMerge/>
            <w:tcBorders>
              <w:left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相关业绩及客户评价</w:t>
            </w:r>
          </w:p>
        </w:tc>
        <w:tc>
          <w:tcPr>
            <w:tcW w:w="4036"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1.须提供相关服务业绩情况汇总表、合同或发票复印件；</w:t>
            </w:r>
            <w:r w:rsidRPr="00E16A0E">
              <w:rPr>
                <w:rFonts w:ascii="宋体" w:hAnsi="宋体" w:cs="宋体" w:hint="eastAsia"/>
                <w:kern w:val="0"/>
                <w:sz w:val="18"/>
                <w:szCs w:val="18"/>
              </w:rPr>
              <w:br/>
              <w:t>2.石油、石化行业内生产或技术主管部门出具的当年用户评价证明（须包含甲方对HSE业绩的评价）；若无，须提供其他外部企业业绩表、合同或发票以及评价（须包含甲方对HSE业绩的评价）。</w:t>
            </w:r>
          </w:p>
        </w:tc>
      </w:tr>
      <w:tr w:rsidR="00D41F1B" w:rsidRPr="00072B94" w:rsidTr="00D41F1B">
        <w:trPr>
          <w:trHeight w:val="850"/>
        </w:trPr>
        <w:tc>
          <w:tcPr>
            <w:tcW w:w="449" w:type="pct"/>
            <w:vMerge/>
            <w:tcBorders>
              <w:left w:val="single" w:sz="4" w:space="0" w:color="auto"/>
              <w:bottom w:val="single" w:sz="4" w:space="0" w:color="auto"/>
              <w:right w:val="single" w:sz="4" w:space="0" w:color="auto"/>
            </w:tcBorders>
            <w:vAlign w:val="center"/>
            <w:hideMark/>
          </w:tcPr>
          <w:p w:rsidR="00D41F1B" w:rsidRPr="00E16A0E" w:rsidRDefault="00D41F1B" w:rsidP="00AC19F3">
            <w:pPr>
              <w:widowControl/>
              <w:jc w:val="left"/>
              <w:rPr>
                <w:rFonts w:ascii="宋体" w:hAnsi="宋体" w:cs="宋体"/>
                <w:kern w:val="0"/>
                <w:sz w:val="18"/>
                <w:szCs w:val="18"/>
              </w:rPr>
            </w:pPr>
          </w:p>
        </w:tc>
        <w:tc>
          <w:tcPr>
            <w:tcW w:w="515" w:type="pct"/>
            <w:tcBorders>
              <w:top w:val="nil"/>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有效性</w:t>
            </w:r>
          </w:p>
        </w:tc>
        <w:tc>
          <w:tcPr>
            <w:tcW w:w="4036" w:type="pct"/>
            <w:tcBorders>
              <w:top w:val="nil"/>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参与投标/谈判的服务商须满足下列两种条件中的一项：</w:t>
            </w:r>
            <w:r w:rsidRPr="00E16A0E">
              <w:rPr>
                <w:rFonts w:ascii="宋体" w:hAnsi="宋体" w:cs="宋体" w:hint="eastAsia"/>
                <w:kern w:val="0"/>
                <w:sz w:val="18"/>
                <w:szCs w:val="18"/>
              </w:rPr>
              <w:br/>
              <w:t>1.长城钻探公司库外服务商；</w:t>
            </w:r>
            <w:r w:rsidRPr="00E16A0E">
              <w:rPr>
                <w:rFonts w:ascii="宋体" w:hAnsi="宋体" w:cs="宋体" w:hint="eastAsia"/>
                <w:kern w:val="0"/>
                <w:sz w:val="18"/>
                <w:szCs w:val="18"/>
              </w:rPr>
              <w:br/>
              <w:t>2.长城钻探公司库内合格服务商（有效性以评标/谈判当日长城钻探协同办公平台系统查询结果为准）。</w:t>
            </w:r>
          </w:p>
        </w:tc>
      </w:tr>
      <w:tr w:rsidR="00D41F1B" w:rsidRPr="00072B94" w:rsidTr="00D41F1B">
        <w:trPr>
          <w:trHeight w:val="2585"/>
        </w:trPr>
        <w:tc>
          <w:tcPr>
            <w:tcW w:w="449" w:type="pct"/>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主体资格</w:t>
            </w:r>
          </w:p>
        </w:tc>
        <w:tc>
          <w:tcPr>
            <w:tcW w:w="515"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法律要求</w:t>
            </w:r>
          </w:p>
        </w:tc>
        <w:tc>
          <w:tcPr>
            <w:tcW w:w="4036" w:type="pct"/>
            <w:tcBorders>
              <w:top w:val="single" w:sz="4" w:space="0" w:color="auto"/>
              <w:left w:val="single" w:sz="6" w:space="0" w:color="auto"/>
              <w:bottom w:val="single" w:sz="6" w:space="0" w:color="auto"/>
              <w:right w:val="single" w:sz="4" w:space="0" w:color="auto"/>
            </w:tcBorders>
            <w:shd w:val="clear" w:color="auto" w:fill="auto"/>
            <w:vAlign w:val="center"/>
            <w:hideMark/>
          </w:tcPr>
          <w:p w:rsidR="00D41F1B" w:rsidRPr="00E16A0E" w:rsidRDefault="00D41F1B" w:rsidP="008D7036">
            <w:pPr>
              <w:widowControl/>
              <w:jc w:val="left"/>
              <w:rPr>
                <w:rFonts w:ascii="宋体" w:hAnsi="宋体" w:cs="宋体"/>
                <w:kern w:val="0"/>
                <w:sz w:val="18"/>
                <w:szCs w:val="18"/>
              </w:rPr>
            </w:pPr>
            <w:r w:rsidRPr="00E16A0E">
              <w:rPr>
                <w:rFonts w:ascii="宋体" w:hAnsi="宋体" w:cs="宋体" w:hint="eastAsia"/>
                <w:kern w:val="0"/>
                <w:sz w:val="18"/>
                <w:szCs w:val="18"/>
              </w:rPr>
              <w:t>1.法人或经工商行政管理部门登记注册并领取营业执照的分支机构；</w:t>
            </w:r>
            <w:r w:rsidRPr="00E16A0E">
              <w:rPr>
                <w:rFonts w:ascii="宋体" w:hAnsi="宋体" w:cs="宋体" w:hint="eastAsia"/>
                <w:kern w:val="0"/>
                <w:sz w:val="18"/>
                <w:szCs w:val="18"/>
              </w:rPr>
              <w:br/>
              <w:t>2.经营范围应</w:t>
            </w:r>
            <w:r>
              <w:rPr>
                <w:rFonts w:ascii="宋体" w:hAnsi="宋体" w:cs="宋体" w:hint="eastAsia"/>
                <w:kern w:val="0"/>
                <w:sz w:val="18"/>
                <w:szCs w:val="18"/>
              </w:rPr>
              <w:t>涵盖印刷</w:t>
            </w:r>
            <w:r w:rsidRPr="00E16A0E">
              <w:rPr>
                <w:rFonts w:ascii="宋体" w:hAnsi="宋体" w:cs="宋体" w:hint="eastAsia"/>
                <w:kern w:val="0"/>
                <w:sz w:val="18"/>
                <w:szCs w:val="18"/>
              </w:rPr>
              <w:t>内容；</w:t>
            </w:r>
            <w:r w:rsidRPr="00E16A0E">
              <w:rPr>
                <w:rFonts w:ascii="宋体" w:hAnsi="宋体" w:cs="宋体" w:hint="eastAsia"/>
                <w:kern w:val="0"/>
                <w:sz w:val="18"/>
                <w:szCs w:val="18"/>
              </w:rPr>
              <w:br/>
              <w:t>3.营业执照、税务登记证、组织机构代码证复印件，如实行三证合一，只需提交企业法人营业执照并附网页查询截屏。登陆“全国企业信用信息公示系统”（http://gsxt.saic.gov.cn）查询企业信用信息，提供“基础信息”、“行政许可信息”、“行政处罚信息”、“列入经营异常名录信息”等4项截图，如有信息异常情况，需要出具相关说明。</w:t>
            </w:r>
            <w:r w:rsidRPr="00E16A0E">
              <w:rPr>
                <w:rFonts w:ascii="宋体" w:hAnsi="宋体" w:cs="宋体" w:hint="eastAsia"/>
                <w:kern w:val="0"/>
                <w:sz w:val="18"/>
                <w:szCs w:val="18"/>
              </w:rPr>
              <w:br/>
              <w:t>4.事业单位须提供事业单位法人证书。</w:t>
            </w:r>
            <w:r w:rsidRPr="00E16A0E">
              <w:rPr>
                <w:rFonts w:ascii="宋体" w:hAnsi="宋体" w:cs="宋体" w:hint="eastAsia"/>
                <w:kern w:val="0"/>
                <w:sz w:val="18"/>
                <w:szCs w:val="18"/>
              </w:rPr>
              <w:br/>
              <w:t>5.授权委托书。要求授权事项准确、授权时间明确、法定代表人/单位负责人签字并加盖公章，提交法定代表人/单位负责人和委托代理人+身份证正反面复印件。</w:t>
            </w:r>
          </w:p>
        </w:tc>
      </w:tr>
      <w:tr w:rsidR="00D41F1B" w:rsidRPr="00072B94" w:rsidTr="00D41F1B">
        <w:trPr>
          <w:trHeight w:val="973"/>
        </w:trPr>
        <w:tc>
          <w:tcPr>
            <w:tcW w:w="449" w:type="pct"/>
            <w:vMerge/>
            <w:tcBorders>
              <w:top w:val="single" w:sz="6" w:space="0" w:color="auto"/>
              <w:left w:val="single" w:sz="4" w:space="0" w:color="auto"/>
              <w:bottom w:val="single" w:sz="6" w:space="0" w:color="auto"/>
              <w:right w:val="single" w:sz="6" w:space="0" w:color="auto"/>
            </w:tcBorders>
            <w:vAlign w:val="center"/>
            <w:hideMark/>
          </w:tcPr>
          <w:p w:rsidR="00D41F1B" w:rsidRPr="00E16A0E" w:rsidRDefault="00D41F1B" w:rsidP="00AC19F3">
            <w:pPr>
              <w:widowControl/>
              <w:jc w:val="left"/>
              <w:rPr>
                <w:rFonts w:ascii="宋体" w:hAnsi="宋体" w:cs="宋体"/>
                <w:kern w:val="0"/>
                <w:sz w:val="18"/>
                <w:szCs w:val="18"/>
              </w:rPr>
            </w:pPr>
          </w:p>
        </w:tc>
        <w:tc>
          <w:tcPr>
            <w:tcW w:w="51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合规要求</w:t>
            </w:r>
          </w:p>
        </w:tc>
        <w:tc>
          <w:tcPr>
            <w:tcW w:w="4036"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1.登陆“中国执行信息公开网”（http://shixin.court.gov.cn）</w:t>
            </w:r>
            <w:r w:rsidRPr="00E16A0E">
              <w:rPr>
                <w:rFonts w:ascii="宋体" w:hAnsi="宋体" w:cs="宋体" w:hint="eastAsia"/>
                <w:kern w:val="0"/>
                <w:sz w:val="18"/>
                <w:szCs w:val="18"/>
              </w:rPr>
              <w:br/>
              <w:t>分别查询公司和法人代表信息，提交公司和法人代表不是“失信被执行人”共2页截图；</w:t>
            </w:r>
            <w:r w:rsidRPr="00E16A0E">
              <w:rPr>
                <w:rFonts w:ascii="宋体" w:hAnsi="宋体" w:cs="宋体" w:hint="eastAsia"/>
                <w:kern w:val="0"/>
                <w:sz w:val="18"/>
                <w:szCs w:val="18"/>
              </w:rPr>
              <w:br/>
              <w:t>2.</w:t>
            </w:r>
            <w:r>
              <w:rPr>
                <w:rFonts w:ascii="宋体" w:hAnsi="宋体" w:cs="宋体" w:hint="eastAsia"/>
                <w:kern w:val="0"/>
                <w:sz w:val="18"/>
                <w:szCs w:val="18"/>
              </w:rPr>
              <w:t>谈判响应</w:t>
            </w:r>
            <w:r w:rsidRPr="00E16A0E">
              <w:rPr>
                <w:rFonts w:ascii="宋体" w:hAnsi="宋体" w:cs="宋体" w:hint="eastAsia"/>
                <w:kern w:val="0"/>
                <w:sz w:val="18"/>
                <w:szCs w:val="18"/>
              </w:rPr>
              <w:t>人须按模板提供《无行贿犯罪行为承诺书》。</w:t>
            </w:r>
          </w:p>
        </w:tc>
      </w:tr>
      <w:tr w:rsidR="00D41F1B" w:rsidRPr="00072B94" w:rsidTr="00D41F1B">
        <w:trPr>
          <w:trHeight w:val="1412"/>
        </w:trPr>
        <w:tc>
          <w:tcPr>
            <w:tcW w:w="449" w:type="pct"/>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QHSE资格</w:t>
            </w:r>
          </w:p>
        </w:tc>
        <w:tc>
          <w:tcPr>
            <w:tcW w:w="51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41F1B" w:rsidRPr="00E16A0E" w:rsidRDefault="00D41F1B" w:rsidP="00E16A0E">
            <w:pPr>
              <w:widowControl/>
              <w:ind w:left="180" w:hangingChars="100" w:hanging="180"/>
              <w:jc w:val="left"/>
              <w:rPr>
                <w:rFonts w:ascii="宋体" w:hAnsi="宋体" w:cs="宋体"/>
                <w:kern w:val="0"/>
                <w:sz w:val="18"/>
                <w:szCs w:val="18"/>
              </w:rPr>
            </w:pPr>
            <w:r w:rsidRPr="00E16A0E">
              <w:rPr>
                <w:rFonts w:ascii="宋体" w:hAnsi="宋体" w:cs="宋体" w:hint="eastAsia"/>
                <w:kern w:val="0"/>
                <w:sz w:val="18"/>
                <w:szCs w:val="18"/>
              </w:rPr>
              <w:t>质量管理能力</w:t>
            </w:r>
          </w:p>
        </w:tc>
        <w:tc>
          <w:tcPr>
            <w:tcW w:w="4036"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41F1B"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需提交有效的质量管理体系认证证书并附证书网页查询截屏，同时证书认证范围要覆盖其参与采购的服务；若无，须提交质量管理体系相关资料，包括但不限于：</w:t>
            </w:r>
            <w:r w:rsidRPr="00E16A0E">
              <w:rPr>
                <w:rFonts w:ascii="宋体" w:hAnsi="宋体" w:cs="宋体" w:hint="eastAsia"/>
                <w:kern w:val="0"/>
                <w:sz w:val="18"/>
                <w:szCs w:val="18"/>
              </w:rPr>
              <w:br/>
              <w:t>（1）设备管理制度；（2）岗位资质管理制度；</w:t>
            </w:r>
          </w:p>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（3）服务过程质量控制管理制度；（4）采购管理制度。</w:t>
            </w:r>
          </w:p>
        </w:tc>
      </w:tr>
      <w:tr w:rsidR="00D41F1B" w:rsidRPr="00072B94" w:rsidTr="00D41F1B">
        <w:trPr>
          <w:trHeight w:val="1668"/>
        </w:trPr>
        <w:tc>
          <w:tcPr>
            <w:tcW w:w="449" w:type="pct"/>
            <w:vMerge/>
            <w:tcBorders>
              <w:top w:val="single" w:sz="6" w:space="0" w:color="auto"/>
              <w:left w:val="single" w:sz="4" w:space="0" w:color="auto"/>
              <w:bottom w:val="single" w:sz="4" w:space="0" w:color="auto"/>
              <w:right w:val="single" w:sz="6" w:space="0" w:color="auto"/>
            </w:tcBorders>
            <w:vAlign w:val="center"/>
            <w:hideMark/>
          </w:tcPr>
          <w:p w:rsidR="00D41F1B" w:rsidRPr="00E16A0E" w:rsidRDefault="00D41F1B" w:rsidP="00AC19F3">
            <w:pPr>
              <w:widowControl/>
              <w:jc w:val="left"/>
              <w:rPr>
                <w:rFonts w:ascii="宋体" w:hAnsi="宋体" w:cs="宋体"/>
                <w:kern w:val="0"/>
                <w:sz w:val="18"/>
                <w:szCs w:val="18"/>
              </w:rPr>
            </w:pPr>
          </w:p>
        </w:tc>
        <w:tc>
          <w:tcPr>
            <w:tcW w:w="515"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D41F1B" w:rsidRPr="00E16A0E" w:rsidRDefault="00D41F1B" w:rsidP="00E16A0E">
            <w:pPr>
              <w:widowControl/>
              <w:ind w:left="180" w:hangingChars="100" w:hanging="180"/>
              <w:jc w:val="left"/>
              <w:rPr>
                <w:rFonts w:ascii="宋体" w:hAnsi="宋体" w:cs="宋体"/>
                <w:kern w:val="0"/>
                <w:sz w:val="18"/>
                <w:szCs w:val="18"/>
              </w:rPr>
            </w:pPr>
            <w:r w:rsidRPr="00E16A0E">
              <w:rPr>
                <w:rFonts w:ascii="宋体" w:hAnsi="宋体" w:cs="宋体" w:hint="eastAsia"/>
                <w:kern w:val="0"/>
                <w:sz w:val="18"/>
                <w:szCs w:val="18"/>
              </w:rPr>
              <w:t>HSE管理能力</w:t>
            </w:r>
          </w:p>
        </w:tc>
        <w:tc>
          <w:tcPr>
            <w:tcW w:w="4036"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需提交有效的HSE（职业健康、安全、环境）体系认证证书并附证书网页查询截屏，同时证书认证范围要覆盖其参与采购的服务；若无，须提交体系相关资料，包括但不限于以下内容。</w:t>
            </w:r>
            <w:r w:rsidRPr="00E16A0E">
              <w:rPr>
                <w:rFonts w:ascii="宋体" w:hAnsi="宋体" w:cs="宋体" w:hint="eastAsia"/>
                <w:kern w:val="0"/>
                <w:sz w:val="18"/>
                <w:szCs w:val="18"/>
              </w:rPr>
              <w:br/>
              <w:t>(1)HSE规章制度和作业规程建立情况；</w:t>
            </w:r>
            <w:r w:rsidRPr="00E16A0E">
              <w:rPr>
                <w:rFonts w:ascii="宋体" w:hAnsi="宋体" w:cs="宋体" w:hint="eastAsia"/>
                <w:kern w:val="0"/>
                <w:sz w:val="18"/>
                <w:szCs w:val="18"/>
              </w:rPr>
              <w:br/>
              <w:t>(2)HSE管理人员配备情况；</w:t>
            </w:r>
            <w:r w:rsidRPr="00E16A0E">
              <w:rPr>
                <w:rFonts w:ascii="宋体" w:hAnsi="宋体" w:cs="宋体" w:hint="eastAsia"/>
                <w:kern w:val="0"/>
                <w:sz w:val="18"/>
                <w:szCs w:val="18"/>
              </w:rPr>
              <w:br/>
              <w:t>(3)员工总体培训情况，包括特种作业操作人员培训情况；</w:t>
            </w:r>
            <w:r w:rsidRPr="00E16A0E">
              <w:rPr>
                <w:rFonts w:ascii="宋体" w:hAnsi="宋体" w:cs="宋体" w:hint="eastAsia"/>
                <w:kern w:val="0"/>
                <w:sz w:val="18"/>
                <w:szCs w:val="18"/>
              </w:rPr>
              <w:br/>
              <w:t>(4)设备设施，包括安全设施、个人防护用品等设施的完整性和适用性情况；</w:t>
            </w:r>
          </w:p>
        </w:tc>
      </w:tr>
      <w:tr w:rsidR="00D41F1B" w:rsidRPr="00072B94" w:rsidTr="00D41F1B">
        <w:trPr>
          <w:trHeight w:val="162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1F1B" w:rsidRPr="00E16A0E" w:rsidRDefault="00D41F1B" w:rsidP="00AC19F3">
            <w:pPr>
              <w:widowControl/>
              <w:jc w:val="center"/>
              <w:rPr>
                <w:rFonts w:ascii="宋体" w:hAnsi="宋体" w:cs="宋体"/>
                <w:kern w:val="0"/>
                <w:sz w:val="18"/>
                <w:szCs w:val="18"/>
              </w:rPr>
            </w:pPr>
            <w:r w:rsidRPr="00E16A0E">
              <w:rPr>
                <w:rFonts w:ascii="宋体" w:hAnsi="宋体" w:cs="宋体" w:hint="eastAsia"/>
                <w:kern w:val="0"/>
                <w:sz w:val="18"/>
                <w:szCs w:val="18"/>
              </w:rPr>
              <w:t>财务能力</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资信证明</w:t>
            </w:r>
          </w:p>
        </w:tc>
        <w:tc>
          <w:tcPr>
            <w:tcW w:w="4036" w:type="pct"/>
            <w:tcBorders>
              <w:top w:val="single" w:sz="4" w:space="0" w:color="auto"/>
              <w:left w:val="nil"/>
              <w:bottom w:val="single" w:sz="4" w:space="0" w:color="auto"/>
              <w:right w:val="single" w:sz="4" w:space="0" w:color="auto"/>
            </w:tcBorders>
            <w:shd w:val="clear" w:color="auto" w:fill="auto"/>
            <w:vAlign w:val="center"/>
            <w:hideMark/>
          </w:tcPr>
          <w:p w:rsidR="00D41F1B" w:rsidRPr="00E16A0E" w:rsidRDefault="00D41F1B" w:rsidP="00AC19F3">
            <w:pPr>
              <w:widowControl/>
              <w:jc w:val="left"/>
              <w:rPr>
                <w:rFonts w:ascii="宋体" w:hAnsi="宋体" w:cs="宋体"/>
                <w:kern w:val="0"/>
                <w:sz w:val="18"/>
                <w:szCs w:val="18"/>
              </w:rPr>
            </w:pPr>
            <w:r w:rsidRPr="00E16A0E">
              <w:rPr>
                <w:rFonts w:ascii="宋体" w:hAnsi="宋体" w:cs="宋体" w:hint="eastAsia"/>
                <w:kern w:val="0"/>
                <w:sz w:val="18"/>
                <w:szCs w:val="18"/>
              </w:rPr>
              <w:t xml:space="preserve">1.提供银行开户许可证复印件； </w:t>
            </w:r>
            <w:r w:rsidRPr="00E16A0E">
              <w:rPr>
                <w:rFonts w:ascii="宋体" w:hAnsi="宋体" w:cs="宋体" w:hint="eastAsia"/>
                <w:kern w:val="0"/>
                <w:sz w:val="18"/>
                <w:szCs w:val="18"/>
              </w:rPr>
              <w:br/>
              <w:t xml:space="preserve">2.提供有效的资信等级证书，或信用报告，或投标（谈判响应）人开户银行在开标日前三个月内开具的资信证明原件或该原件的复印件；  </w:t>
            </w:r>
            <w:r w:rsidRPr="00E16A0E">
              <w:rPr>
                <w:rFonts w:ascii="宋体" w:hAnsi="宋体" w:cs="宋体" w:hint="eastAsia"/>
                <w:kern w:val="0"/>
                <w:sz w:val="18"/>
                <w:szCs w:val="18"/>
              </w:rPr>
              <w:br/>
              <w:t>3.若为银行资信证明，抬头应为：中国石油集团长城钻探工程有限公司；若为资信证书或信用报告，可以无抬头；</w:t>
            </w:r>
            <w:r w:rsidRPr="00E16A0E">
              <w:rPr>
                <w:rFonts w:ascii="宋体" w:hAnsi="宋体" w:cs="宋体" w:hint="eastAsia"/>
                <w:kern w:val="0"/>
                <w:sz w:val="18"/>
                <w:szCs w:val="18"/>
              </w:rPr>
              <w:br/>
              <w:t xml:space="preserve">4.若为银行资信证明，应由企业基本账户的银行出具，属于央企集团公司的企业，可由其集团公司的内部财务公司出具证明材料；若为资信证书或信用报告，由第三方评估机构出具。 </w:t>
            </w:r>
          </w:p>
        </w:tc>
      </w:tr>
    </w:tbl>
    <w:p w:rsidR="00204E3E" w:rsidRPr="00111C5E" w:rsidRDefault="00204E3E"/>
    <w:sectPr w:rsidR="00204E3E" w:rsidRPr="00111C5E" w:rsidSect="00E16A0E">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CF" w:rsidRDefault="00A01ECF" w:rsidP="00111C5E">
      <w:r>
        <w:separator/>
      </w:r>
    </w:p>
  </w:endnote>
  <w:endnote w:type="continuationSeparator" w:id="1">
    <w:p w:rsidR="00A01ECF" w:rsidRDefault="00A01ECF" w:rsidP="00111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CF" w:rsidRDefault="00A01ECF" w:rsidP="00111C5E">
      <w:r>
        <w:separator/>
      </w:r>
    </w:p>
  </w:footnote>
  <w:footnote w:type="continuationSeparator" w:id="1">
    <w:p w:rsidR="00A01ECF" w:rsidRDefault="00A01ECF" w:rsidP="00111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C5E"/>
    <w:rsid w:val="00111C5E"/>
    <w:rsid w:val="00204E3E"/>
    <w:rsid w:val="005123EB"/>
    <w:rsid w:val="008D7036"/>
    <w:rsid w:val="00A01ECF"/>
    <w:rsid w:val="00B17624"/>
    <w:rsid w:val="00D41F1B"/>
    <w:rsid w:val="00E1642D"/>
    <w:rsid w:val="00E16A0E"/>
    <w:rsid w:val="00E67541"/>
    <w:rsid w:val="00F91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C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1C5E"/>
    <w:rPr>
      <w:sz w:val="18"/>
      <w:szCs w:val="18"/>
    </w:rPr>
  </w:style>
  <w:style w:type="paragraph" w:styleId="a4">
    <w:name w:val="footer"/>
    <w:basedOn w:val="a"/>
    <w:link w:val="Char0"/>
    <w:uiPriority w:val="99"/>
    <w:semiHidden/>
    <w:unhideWhenUsed/>
    <w:rsid w:val="00111C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1C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210</Words>
  <Characters>1197</Characters>
  <Application>Microsoft Office Word</Application>
  <DocSecurity>0</DocSecurity>
  <Lines>9</Lines>
  <Paragraphs>2</Paragraphs>
  <ScaleCrop>false</ScaleCrop>
  <Company>微软中国</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尹卫东</dc:creator>
  <cp:keywords/>
  <dc:description/>
  <cp:lastModifiedBy>尹卫东</cp:lastModifiedBy>
  <cp:revision>5</cp:revision>
  <cp:lastPrinted>2018-11-01T00:51:00Z</cp:lastPrinted>
  <dcterms:created xsi:type="dcterms:W3CDTF">2018-10-23T01:40:00Z</dcterms:created>
  <dcterms:modified xsi:type="dcterms:W3CDTF">2018-12-13T02:46:00Z</dcterms:modified>
</cp:coreProperties>
</file>